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101A07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5CDA54EF" w:rsidR="00D41E20" w:rsidRPr="00722340" w:rsidRDefault="00D41E20" w:rsidP="00CA7986">
      <w:pPr>
        <w:tabs>
          <w:tab w:val="left" w:pos="7240"/>
        </w:tabs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  <w:r w:rsidR="00CA7986">
        <w:rPr>
          <w:rFonts w:ascii="Roboto" w:hAnsi="Roboto"/>
          <w:bCs/>
          <w:color w:val="FFFFFF" w:themeColor="background1"/>
          <w:sz w:val="40"/>
          <w:szCs w:val="40"/>
        </w:rPr>
        <w:tab/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5B757D1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>Research Fellow</w:t>
      </w:r>
      <w:r w:rsidR="00E5700A" w:rsidRPr="00167949">
        <w:rPr>
          <w:rFonts w:ascii="Arial" w:hAnsi="Arial" w:cs="Arial"/>
          <w:b/>
          <w:sz w:val="40"/>
          <w:szCs w:val="40"/>
        </w:rPr>
        <w:t xml:space="preserve"> </w:t>
      </w:r>
      <w:r w:rsidR="00167949" w:rsidRPr="00167949">
        <w:rPr>
          <w:rFonts w:ascii="Arial" w:hAnsi="Arial" w:cs="Arial"/>
          <w:b/>
          <w:sz w:val="40"/>
          <w:szCs w:val="40"/>
        </w:rPr>
        <w:t>in</w:t>
      </w:r>
      <w:r w:rsidR="00A91F15">
        <w:rPr>
          <w:rFonts w:ascii="Arial" w:hAnsi="Arial" w:cs="Arial"/>
          <w:b/>
          <w:sz w:val="40"/>
          <w:szCs w:val="40"/>
        </w:rPr>
        <w:t xml:space="preserve"> </w:t>
      </w:r>
      <w:r w:rsidR="00F26149">
        <w:rPr>
          <w:rFonts w:ascii="Arial" w:hAnsi="Arial" w:cs="Arial"/>
          <w:b/>
          <w:sz w:val="40"/>
          <w:szCs w:val="40"/>
        </w:rPr>
        <w:t>Silicon</w:t>
      </w:r>
      <w:r w:rsidR="00167949" w:rsidRPr="00167949">
        <w:rPr>
          <w:rFonts w:ascii="Arial" w:hAnsi="Arial" w:cs="Arial"/>
          <w:b/>
          <w:sz w:val="40"/>
          <w:szCs w:val="40"/>
        </w:rPr>
        <w:t xml:space="preserve"> Photonics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C01997D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16794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Anna Peacock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65F9085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06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ORC</w:t>
      </w:r>
    </w:p>
    <w:p w14:paraId="0F7483D1" w14:textId="79730B1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06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08C0840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2307B" w:rsidRPr="0052307B">
        <w:rPr>
          <w:rFonts w:ascii="Arial" w:eastAsiaTheme="majorEastAsia" w:hAnsi="Arial" w:cs="Arial"/>
          <w:bCs/>
          <w:sz w:val="22"/>
        </w:rPr>
        <w:t>Prof Anna Peacock</w:t>
      </w:r>
    </w:p>
    <w:p w14:paraId="1DD585A1" w14:textId="15C3946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2307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36B9D87C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861CD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69A55690" w:rsidR="00886EF0" w:rsidRPr="00722340" w:rsidRDefault="00B9717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7D316505" w:rsidR="00886EF0" w:rsidRPr="00722340" w:rsidRDefault="001F0104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4026763E" w14:textId="0EF3F0E5" w:rsidR="00CA1B3B" w:rsidRPr="00F529FA" w:rsidRDefault="00A2516E" w:rsidP="002B5854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  <w:r w:rsidR="00CA1B3B">
        <w:rPr>
          <w:rFonts w:ascii="Roboto" w:hAnsi="Roboto"/>
          <w:color w:val="002E3B" w:themeColor="accent1"/>
          <w:sz w:val="22"/>
        </w:rPr>
        <w:tab/>
      </w:r>
    </w:p>
    <w:p w14:paraId="66028C43" w14:textId="77777777" w:rsidR="00850CA0" w:rsidRPr="00850CA0" w:rsidRDefault="00850CA0" w:rsidP="00850CA0">
      <w:pPr>
        <w:ind w:left="567"/>
        <w:rPr>
          <w:rFonts w:ascii="Arial" w:hAnsi="Arial" w:cs="Arial"/>
          <w:sz w:val="22"/>
        </w:rPr>
      </w:pPr>
      <w:r w:rsidRPr="00850CA0">
        <w:rPr>
          <w:rFonts w:ascii="Arial" w:hAnsi="Arial" w:cs="Arial"/>
          <w:sz w:val="22"/>
        </w:rPr>
        <w:t xml:space="preserve">Direct responsibility to holder of research award or academic supervisor. </w:t>
      </w:r>
    </w:p>
    <w:p w14:paraId="272C0C70" w14:textId="77777777" w:rsidR="00CB3B64" w:rsidRPr="00CB3B64" w:rsidRDefault="00CB3B64" w:rsidP="00CB3B64">
      <w:pPr>
        <w:ind w:left="567"/>
        <w:rPr>
          <w:rFonts w:ascii="Arial" w:hAnsi="Arial" w:cs="Arial"/>
          <w:sz w:val="22"/>
        </w:rPr>
      </w:pPr>
      <w:r w:rsidRPr="00CB3B64">
        <w:rPr>
          <w:rFonts w:ascii="Arial" w:hAnsi="Arial" w:cs="Arial"/>
          <w:sz w:val="22"/>
        </w:rPr>
        <w:t>Interact with Ph.D. students and other research fellows.</w:t>
      </w:r>
    </w:p>
    <w:p w14:paraId="3773FA24" w14:textId="15C4334D" w:rsidR="004118B6" w:rsidRPr="004118B6" w:rsidRDefault="004118B6" w:rsidP="004118B6">
      <w:pPr>
        <w:ind w:left="567"/>
        <w:rPr>
          <w:rFonts w:ascii="Arial" w:hAnsi="Arial" w:cs="Arial"/>
          <w:sz w:val="22"/>
        </w:rPr>
      </w:pPr>
      <w:r w:rsidRPr="004118B6">
        <w:rPr>
          <w:rFonts w:ascii="Arial" w:hAnsi="Arial" w:cs="Arial"/>
          <w:sz w:val="22"/>
        </w:rPr>
        <w:t xml:space="preserve">Collaborate with the research team and external </w:t>
      </w:r>
      <w:r w:rsidRPr="00206E2B">
        <w:rPr>
          <w:rFonts w:ascii="Arial" w:hAnsi="Arial" w:cs="Arial"/>
          <w:sz w:val="22"/>
        </w:rPr>
        <w:t xml:space="preserve">project </w:t>
      </w:r>
      <w:r w:rsidRPr="004118B6">
        <w:rPr>
          <w:rFonts w:ascii="Arial" w:hAnsi="Arial" w:cs="Arial"/>
          <w:sz w:val="22"/>
        </w:rPr>
        <w:t>partners.</w:t>
      </w:r>
    </w:p>
    <w:p w14:paraId="0B1624AB" w14:textId="77777777" w:rsidR="00206E2B" w:rsidRPr="00206E2B" w:rsidRDefault="00206E2B" w:rsidP="00206E2B">
      <w:pPr>
        <w:ind w:left="567"/>
        <w:rPr>
          <w:rFonts w:ascii="Arial" w:hAnsi="Arial" w:cs="Arial"/>
          <w:sz w:val="22"/>
        </w:rPr>
      </w:pPr>
      <w:r w:rsidRPr="00206E2B">
        <w:rPr>
          <w:rFonts w:ascii="Arial" w:hAnsi="Arial" w:cs="Arial"/>
          <w:sz w:val="22"/>
        </w:rPr>
        <w:t>May have additional reporting and liaison responsibilities to external funding bodies or sponsors.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59415173" w14:textId="77777777" w:rsidR="008271E0" w:rsidRPr="008271E0" w:rsidRDefault="008271E0" w:rsidP="008271E0">
      <w:pPr>
        <w:ind w:left="567"/>
        <w:rPr>
          <w:rFonts w:ascii="Arial" w:hAnsi="Arial" w:cs="Arial"/>
          <w:sz w:val="22"/>
        </w:rPr>
      </w:pPr>
      <w:bookmarkStart w:id="1" w:name="_Hlk193879880"/>
      <w:r w:rsidRPr="008271E0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p w14:paraId="39DE8072" w14:textId="53C23682" w:rsidR="008271E0" w:rsidRPr="008271E0" w:rsidRDefault="008271E0" w:rsidP="008271E0">
      <w:pPr>
        <w:ind w:left="567"/>
        <w:rPr>
          <w:rFonts w:ascii="Arial" w:hAnsi="Arial" w:cs="Arial"/>
          <w:sz w:val="22"/>
        </w:rPr>
      </w:pPr>
      <w:r w:rsidRPr="008271E0">
        <w:rPr>
          <w:rFonts w:ascii="Arial" w:hAnsi="Arial" w:cs="Arial"/>
          <w:sz w:val="22"/>
        </w:rPr>
        <w:t>Required to work in cleanrooms</w:t>
      </w:r>
      <w:r w:rsidR="00AA7222">
        <w:rPr>
          <w:rFonts w:ascii="Arial" w:hAnsi="Arial" w:cs="Arial"/>
          <w:sz w:val="22"/>
        </w:rPr>
        <w:t xml:space="preserve"> and measurement laboratories</w:t>
      </w:r>
      <w:r w:rsidRPr="008271E0">
        <w:rPr>
          <w:rFonts w:ascii="Arial" w:hAnsi="Arial" w:cs="Arial"/>
          <w:sz w:val="22"/>
        </w:rPr>
        <w:t xml:space="preserve">. </w:t>
      </w:r>
    </w:p>
    <w:p w14:paraId="7B671A9E" w14:textId="77777777" w:rsidR="008271E0" w:rsidRDefault="008271E0" w:rsidP="002B5854">
      <w:pPr>
        <w:ind w:left="567"/>
        <w:rPr>
          <w:rFonts w:ascii="Arial" w:hAnsi="Arial" w:cs="Arial"/>
          <w:sz w:val="22"/>
        </w:rPr>
      </w:pP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4ED5EBB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A85B95">
        <w:rPr>
          <w:rFonts w:ascii="Arial" w:hAnsi="Arial" w:cs="Arial"/>
          <w:sz w:val="22"/>
        </w:rPr>
        <w:t>integrated photonics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FCAE036" w14:textId="67329BFB" w:rsidR="00A05371" w:rsidRPr="00A85B95" w:rsidRDefault="00BA0543" w:rsidP="00A85B9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33999D9D" w14:textId="360697F0" w:rsidR="008B0F71" w:rsidRDefault="00A05371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A05371">
        <w:rPr>
          <w:rFonts w:ascii="Arial" w:hAnsi="Arial" w:cs="Arial"/>
          <w:sz w:val="22"/>
        </w:rPr>
        <w:t>Ph.D. in physics or engineering (or equivalent), specializing in photonic device</w:t>
      </w:r>
      <w:r w:rsidR="00A85B95">
        <w:rPr>
          <w:rFonts w:ascii="Arial" w:hAnsi="Arial" w:cs="Arial"/>
          <w:sz w:val="22"/>
        </w:rPr>
        <w:t>s.</w:t>
      </w:r>
    </w:p>
    <w:p w14:paraId="27B05C30" w14:textId="3F07B9F8" w:rsidR="00A85B95" w:rsidRDefault="00A85B95" w:rsidP="00A85B95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630F10">
        <w:rPr>
          <w:rFonts w:ascii="Arial" w:hAnsi="Arial" w:cs="Arial"/>
          <w:sz w:val="22"/>
        </w:rPr>
        <w:t>Experience in experimental optics</w:t>
      </w:r>
      <w:r>
        <w:rPr>
          <w:rFonts w:ascii="Arial" w:hAnsi="Arial" w:cs="Arial"/>
          <w:sz w:val="22"/>
        </w:rPr>
        <w:t>,</w:t>
      </w:r>
      <w:r w:rsidRPr="00630F10">
        <w:rPr>
          <w:rFonts w:ascii="Arial" w:hAnsi="Arial" w:cs="Arial"/>
          <w:sz w:val="22"/>
        </w:rPr>
        <w:t xml:space="preserve"> including the design</w:t>
      </w:r>
      <w:r w:rsidR="00290A25">
        <w:rPr>
          <w:rFonts w:ascii="Arial" w:hAnsi="Arial" w:cs="Arial"/>
          <w:sz w:val="22"/>
        </w:rPr>
        <w:t>, fabrication</w:t>
      </w:r>
      <w:r w:rsidRPr="00630F10">
        <w:rPr>
          <w:rFonts w:ascii="Arial" w:hAnsi="Arial" w:cs="Arial"/>
          <w:sz w:val="22"/>
        </w:rPr>
        <w:t xml:space="preserve"> and</w:t>
      </w:r>
      <w:r w:rsidR="00290A25">
        <w:rPr>
          <w:rFonts w:ascii="Arial" w:hAnsi="Arial" w:cs="Arial"/>
          <w:sz w:val="22"/>
        </w:rPr>
        <w:t>/or</w:t>
      </w:r>
      <w:r w:rsidRPr="00630F10">
        <w:rPr>
          <w:rFonts w:ascii="Arial" w:hAnsi="Arial" w:cs="Arial"/>
          <w:sz w:val="22"/>
        </w:rPr>
        <w:t xml:space="preserve"> characterization of </w:t>
      </w:r>
      <w:r>
        <w:rPr>
          <w:rFonts w:ascii="Arial" w:hAnsi="Arial" w:cs="Arial"/>
          <w:sz w:val="22"/>
        </w:rPr>
        <w:t>waveguide</w:t>
      </w:r>
      <w:r w:rsidRPr="00630F10">
        <w:rPr>
          <w:rFonts w:ascii="Arial" w:hAnsi="Arial" w:cs="Arial"/>
          <w:sz w:val="22"/>
        </w:rPr>
        <w:t xml:space="preserve"> components</w:t>
      </w:r>
    </w:p>
    <w:p w14:paraId="29807C5C" w14:textId="69DC763D" w:rsidR="00A85B95" w:rsidRPr="00A05371" w:rsidRDefault="002D562A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in publishing </w:t>
      </w:r>
      <w:r w:rsidR="00143253">
        <w:rPr>
          <w:rFonts w:ascii="Arial" w:hAnsi="Arial" w:cs="Arial"/>
          <w:sz w:val="22"/>
        </w:rPr>
        <w:t xml:space="preserve">high quality research outputs. 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4DDDCA8A" w:rsidR="006D162A" w:rsidRDefault="002F0809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Knowledge of </w:t>
      </w:r>
      <w:r w:rsidR="00720DA0">
        <w:rPr>
          <w:rFonts w:ascii="Arial" w:hAnsi="Arial" w:cs="Arial"/>
          <w:sz w:val="22"/>
        </w:rPr>
        <w:t>silicon photonics</w:t>
      </w:r>
    </w:p>
    <w:p w14:paraId="7C3371F0" w14:textId="3B55E3A1" w:rsidR="00CB1D5C" w:rsidRDefault="00AC2DE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in </w:t>
      </w:r>
      <w:r w:rsidR="00DF4866">
        <w:rPr>
          <w:rFonts w:ascii="Arial" w:hAnsi="Arial" w:cs="Arial"/>
          <w:sz w:val="22"/>
        </w:rPr>
        <w:t xml:space="preserve">optimizing semiconductor </w:t>
      </w:r>
      <w:r w:rsidR="00397179">
        <w:rPr>
          <w:rFonts w:ascii="Arial" w:hAnsi="Arial" w:cs="Arial"/>
          <w:sz w:val="22"/>
        </w:rPr>
        <w:t>materials</w:t>
      </w:r>
      <w:r w:rsidR="00DF4866">
        <w:rPr>
          <w:rFonts w:ascii="Arial" w:hAnsi="Arial" w:cs="Arial"/>
          <w:sz w:val="22"/>
        </w:rPr>
        <w:t xml:space="preserve"> through growth, deposition or post-processing</w:t>
      </w:r>
      <w:r w:rsidR="0039717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1E68F6DB" w14:textId="33F9B009" w:rsidR="00CB1D5C" w:rsidRDefault="007C5516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 </w:t>
      </w:r>
      <w:r w:rsidR="00ED36D3">
        <w:rPr>
          <w:rFonts w:ascii="Arial" w:hAnsi="Arial" w:cs="Arial"/>
          <w:sz w:val="22"/>
        </w:rPr>
        <w:t xml:space="preserve">aptitude for developing new experimental techniques and methodologies. 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44D03BCA" w14:textId="32813879" w:rsidR="00E45714" w:rsidRPr="00CB1D5C" w:rsidRDefault="00E45714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Able to provide supervision to </w:t>
      </w:r>
      <w:r w:rsidR="008B1802">
        <w:rPr>
          <w:rFonts w:ascii="Roboto" w:hAnsi="Roboto"/>
          <w:sz w:val="22"/>
        </w:rPr>
        <w:t xml:space="preserve">students and </w:t>
      </w:r>
      <w:r>
        <w:rPr>
          <w:rFonts w:ascii="Roboto" w:hAnsi="Roboto"/>
          <w:sz w:val="22"/>
        </w:rPr>
        <w:t xml:space="preserve">junior staff members. 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181ABA46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</w:t>
      </w:r>
      <w:r w:rsidR="003526A5">
        <w:rPr>
          <w:rFonts w:ascii="Roboto" w:hAnsi="Roboto"/>
          <w:sz w:val="22"/>
        </w:rPr>
        <w:t xml:space="preserve"> new and complex </w:t>
      </w:r>
      <w:r w:rsidR="00254FD6">
        <w:rPr>
          <w:rFonts w:ascii="Roboto" w:hAnsi="Roboto"/>
          <w:sz w:val="22"/>
        </w:rPr>
        <w:t>information</w:t>
      </w:r>
      <w:r w:rsidRPr="00CB1D5C">
        <w:rPr>
          <w:rFonts w:ascii="Roboto" w:hAnsi="Roboto"/>
          <w:sz w:val="22"/>
        </w:rPr>
        <w:t xml:space="preserve"> effectively to develop understanding and achieve cooperation.</w:t>
      </w:r>
    </w:p>
    <w:p w14:paraId="67557B0D" w14:textId="46809BB4" w:rsidR="005112E1" w:rsidRDefault="005112E1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5112E1">
        <w:rPr>
          <w:rFonts w:ascii="Roboto" w:hAnsi="Roboto"/>
          <w:sz w:val="22"/>
        </w:rPr>
        <w:t xml:space="preserve">Able to </w:t>
      </w:r>
      <w:r w:rsidR="007C1189">
        <w:rPr>
          <w:rFonts w:ascii="Roboto" w:hAnsi="Roboto"/>
          <w:sz w:val="22"/>
        </w:rPr>
        <w:t xml:space="preserve">write up and </w:t>
      </w:r>
      <w:r w:rsidRPr="005112E1">
        <w:rPr>
          <w:rFonts w:ascii="Roboto" w:hAnsi="Roboto"/>
          <w:sz w:val="22"/>
        </w:rPr>
        <w:t xml:space="preserve">present research </w:t>
      </w:r>
      <w:r w:rsidR="007C1189">
        <w:rPr>
          <w:rFonts w:ascii="Roboto" w:hAnsi="Roboto"/>
          <w:sz w:val="22"/>
        </w:rPr>
        <w:t xml:space="preserve">for dissemination </w:t>
      </w:r>
      <w:r w:rsidR="00035A21">
        <w:rPr>
          <w:rFonts w:ascii="Roboto" w:hAnsi="Roboto"/>
          <w:sz w:val="22"/>
        </w:rPr>
        <w:t>in</w:t>
      </w:r>
      <w:r w:rsidR="007C1189">
        <w:rPr>
          <w:rFonts w:ascii="Roboto" w:hAnsi="Roboto"/>
          <w:sz w:val="22"/>
        </w:rPr>
        <w:t xml:space="preserve"> peer reviewed journals</w:t>
      </w:r>
      <w:r w:rsidR="00B0276A">
        <w:rPr>
          <w:rFonts w:ascii="Roboto" w:hAnsi="Roboto"/>
          <w:sz w:val="22"/>
        </w:rPr>
        <w:t xml:space="preserve"> and</w:t>
      </w:r>
      <w:r w:rsidR="007C1189">
        <w:rPr>
          <w:rFonts w:ascii="Roboto" w:hAnsi="Roboto"/>
          <w:sz w:val="22"/>
        </w:rPr>
        <w:t xml:space="preserve"> conferences</w:t>
      </w:r>
      <w:r w:rsidR="00061585">
        <w:rPr>
          <w:rFonts w:ascii="Roboto" w:hAnsi="Roboto"/>
          <w:sz w:val="22"/>
        </w:rPr>
        <w:t>.</w:t>
      </w:r>
      <w:r w:rsidR="007C1189">
        <w:rPr>
          <w:rFonts w:ascii="Roboto" w:hAnsi="Roboto"/>
          <w:sz w:val="22"/>
        </w:rPr>
        <w:t xml:space="preserve"> </w:t>
      </w:r>
    </w:p>
    <w:p w14:paraId="1224FB23" w14:textId="73F75C24" w:rsidR="006D162A" w:rsidRPr="009C1DD3" w:rsidRDefault="00CB1D5C" w:rsidP="009C1DD3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47E8D7FE" w:rsidR="00CB1D5C" w:rsidRPr="00CB1D5C" w:rsidRDefault="0087005E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p</w:t>
      </w:r>
      <w:r w:rsidR="00CB1D5C" w:rsidRPr="00CB1D5C">
        <w:rPr>
          <w:rFonts w:ascii="Roboto" w:hAnsi="Roboto"/>
          <w:sz w:val="22"/>
        </w:rPr>
        <w:t xml:space="preserve">lan and progress </w:t>
      </w:r>
      <w:r w:rsidR="00D61ADC">
        <w:rPr>
          <w:rFonts w:ascii="Roboto" w:hAnsi="Roboto"/>
          <w:sz w:val="22"/>
        </w:rPr>
        <w:t xml:space="preserve">high quality </w:t>
      </w:r>
      <w:r w:rsidR="00CB1D5C" w:rsidRPr="00CB1D5C">
        <w:rPr>
          <w:rFonts w:ascii="Roboto" w:hAnsi="Roboto"/>
          <w:sz w:val="22"/>
        </w:rPr>
        <w:t xml:space="preserve">research </w:t>
      </w:r>
      <w:r w:rsidR="00D61ADC">
        <w:rPr>
          <w:rFonts w:ascii="Roboto" w:hAnsi="Roboto"/>
          <w:sz w:val="22"/>
        </w:rPr>
        <w:t xml:space="preserve">activities </w:t>
      </w:r>
      <w:r w:rsidR="007B06EC">
        <w:rPr>
          <w:rFonts w:ascii="Roboto" w:hAnsi="Roboto"/>
          <w:sz w:val="22"/>
        </w:rPr>
        <w:t xml:space="preserve">independently, </w:t>
      </w:r>
      <w:r w:rsidR="000052F6">
        <w:rPr>
          <w:rFonts w:ascii="Roboto" w:hAnsi="Roboto"/>
          <w:sz w:val="22"/>
        </w:rPr>
        <w:t xml:space="preserve">to aid with </w:t>
      </w:r>
      <w:r w:rsidRPr="0087005E">
        <w:rPr>
          <w:rFonts w:ascii="Roboto" w:hAnsi="Roboto"/>
          <w:sz w:val="22"/>
        </w:rPr>
        <w:t xml:space="preserve">the </w:t>
      </w:r>
      <w:r w:rsidR="000218E2">
        <w:rPr>
          <w:rFonts w:ascii="Roboto" w:hAnsi="Roboto"/>
          <w:sz w:val="22"/>
        </w:rPr>
        <w:t>progression</w:t>
      </w:r>
      <w:r w:rsidRPr="0087005E">
        <w:rPr>
          <w:rFonts w:ascii="Roboto" w:hAnsi="Roboto"/>
          <w:sz w:val="22"/>
        </w:rPr>
        <w:t xml:space="preserve"> of </w:t>
      </w:r>
      <w:r>
        <w:rPr>
          <w:rFonts w:ascii="Roboto" w:hAnsi="Roboto"/>
          <w:sz w:val="22"/>
        </w:rPr>
        <w:t>the project</w:t>
      </w:r>
      <w:r w:rsidRPr="0087005E">
        <w:rPr>
          <w:rFonts w:ascii="Roboto" w:hAnsi="Roboto"/>
          <w:sz w:val="22"/>
        </w:rPr>
        <w:t xml:space="preserve"> and to meet deadlines</w:t>
      </w:r>
      <w:r w:rsidR="00CB1D5C" w:rsidRPr="00CB1D5C">
        <w:rPr>
          <w:rFonts w:ascii="Roboto" w:hAnsi="Roboto"/>
          <w:sz w:val="22"/>
        </w:rPr>
        <w:t>.</w:t>
      </w:r>
    </w:p>
    <w:p w14:paraId="21947BB1" w14:textId="06D0457D" w:rsidR="006D162A" w:rsidRPr="009C1DD3" w:rsidRDefault="00CB1D5C" w:rsidP="009C1DD3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21908AD" w14:textId="4D935206" w:rsidR="006D162A" w:rsidRPr="009C1DD3" w:rsidRDefault="00CB1D5C" w:rsidP="009C1DD3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 xml:space="preserve">Demonstrates an awareness of principles and trends within a specialist field and awareness of how this affects research activities </w:t>
      </w:r>
      <w:r w:rsidR="00F52182">
        <w:rPr>
          <w:rFonts w:ascii="Roboto" w:hAnsi="Roboto"/>
          <w:sz w:val="22"/>
        </w:rPr>
        <w:t>with</w:t>
      </w:r>
      <w:r w:rsidRPr="00CB1D5C">
        <w:rPr>
          <w:rFonts w:ascii="Roboto" w:hAnsi="Roboto"/>
          <w:sz w:val="22"/>
        </w:rPr>
        <w:t>in the</w:t>
      </w:r>
      <w:r w:rsidR="00F52182">
        <w:rPr>
          <w:rFonts w:ascii="Roboto" w:hAnsi="Roboto"/>
          <w:sz w:val="22"/>
        </w:rPr>
        <w:t xml:space="preserve"> </w:t>
      </w:r>
      <w:r w:rsidR="00675685">
        <w:rPr>
          <w:rFonts w:ascii="Roboto" w:hAnsi="Roboto"/>
          <w:sz w:val="22"/>
        </w:rPr>
        <w:t xml:space="preserve">project and the research </w:t>
      </w:r>
      <w:r w:rsidR="00F52182">
        <w:rPr>
          <w:rFonts w:ascii="Roboto" w:hAnsi="Roboto"/>
          <w:sz w:val="22"/>
        </w:rPr>
        <w:t>team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71E24D" w14:textId="1775075A" w:rsidR="00DC1C11" w:rsidRPr="009C1DD3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16361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02A9CD3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6361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08621FF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E0D5F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2838567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E0D5F">
            <w:rPr>
              <w:rFonts w:ascii="Roboto" w:hAnsi="Roboto"/>
              <w:sz w:val="22"/>
            </w:rPr>
            <w:t>Frequently 30-60% Time</w:t>
          </w:r>
        </w:sdtContent>
      </w:sdt>
    </w:p>
    <w:p w14:paraId="63372F15" w14:textId="177CFEC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867C3">
            <w:rPr>
              <w:rFonts w:ascii="Roboto" w:hAnsi="Roboto"/>
              <w:sz w:val="22"/>
            </w:rPr>
            <w:t>Frequently 30-60% Time</w:t>
          </w:r>
        </w:sdtContent>
      </w:sdt>
    </w:p>
    <w:p w14:paraId="57162859" w14:textId="225FCFB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D3775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0A7BE7A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D3775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223BA51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C2270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46C3BAA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C2270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7146672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C2270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F16A31D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C2270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34D8B39D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C2270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66359F6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C2270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259646E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10297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41EBE8D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10297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620885C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B2CA8">
            <w:rPr>
              <w:rFonts w:ascii="Roboto" w:hAnsi="Roboto"/>
              <w:sz w:val="22"/>
            </w:rPr>
            <w:t>Frequently 30-60% Time</w:t>
          </w:r>
        </w:sdtContent>
      </w:sdt>
    </w:p>
    <w:p w14:paraId="23130ABD" w14:textId="78B23B8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B2CA8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0AFE6814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F1EDE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4ED6B37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F1ED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5D38E3F3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6293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5A953C77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6293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1602D80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6293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2DF67D89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6293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3AC6FF0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6293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45ACA7FC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6293C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F41A64B" w14:textId="52CF980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6293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2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3B85" w14:textId="77777777" w:rsidR="001B0B2D" w:rsidRDefault="001B0B2D" w:rsidP="00850136">
      <w:r>
        <w:separator/>
      </w:r>
    </w:p>
  </w:endnote>
  <w:endnote w:type="continuationSeparator" w:id="0">
    <w:p w14:paraId="15CD6BFC" w14:textId="77777777" w:rsidR="001B0B2D" w:rsidRDefault="001B0B2D" w:rsidP="00850136">
      <w:r>
        <w:continuationSeparator/>
      </w:r>
    </w:p>
  </w:endnote>
  <w:endnote w:type="continuationNotice" w:id="1">
    <w:p w14:paraId="1654CA58" w14:textId="77777777" w:rsidR="001B0B2D" w:rsidRDefault="001B0B2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0AD5" w14:textId="77777777" w:rsidR="001B0B2D" w:rsidRDefault="001B0B2D" w:rsidP="00850136">
      <w:r>
        <w:separator/>
      </w:r>
    </w:p>
  </w:footnote>
  <w:footnote w:type="continuationSeparator" w:id="0">
    <w:p w14:paraId="25F67CF2" w14:textId="77777777" w:rsidR="001B0B2D" w:rsidRDefault="001B0B2D" w:rsidP="00850136">
      <w:r>
        <w:continuationSeparator/>
      </w:r>
    </w:p>
  </w:footnote>
  <w:footnote w:type="continuationNotice" w:id="1">
    <w:p w14:paraId="11E70859" w14:textId="77777777" w:rsidR="001B0B2D" w:rsidRDefault="001B0B2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52F6"/>
    <w:rsid w:val="000138F1"/>
    <w:rsid w:val="000155D8"/>
    <w:rsid w:val="000218E2"/>
    <w:rsid w:val="000264CF"/>
    <w:rsid w:val="00034D2F"/>
    <w:rsid w:val="00035A21"/>
    <w:rsid w:val="0004217C"/>
    <w:rsid w:val="000542EC"/>
    <w:rsid w:val="00061585"/>
    <w:rsid w:val="0006293C"/>
    <w:rsid w:val="000B219D"/>
    <w:rsid w:val="000C0931"/>
    <w:rsid w:val="000D2376"/>
    <w:rsid w:val="000D7723"/>
    <w:rsid w:val="000E34C2"/>
    <w:rsid w:val="0010203A"/>
    <w:rsid w:val="00111D9F"/>
    <w:rsid w:val="00142290"/>
    <w:rsid w:val="00143253"/>
    <w:rsid w:val="00145231"/>
    <w:rsid w:val="001546B1"/>
    <w:rsid w:val="00167949"/>
    <w:rsid w:val="001A2647"/>
    <w:rsid w:val="001B067E"/>
    <w:rsid w:val="001B0B2D"/>
    <w:rsid w:val="001B565F"/>
    <w:rsid w:val="001C6141"/>
    <w:rsid w:val="001F0104"/>
    <w:rsid w:val="00206E2B"/>
    <w:rsid w:val="00207344"/>
    <w:rsid w:val="002120D9"/>
    <w:rsid w:val="00232309"/>
    <w:rsid w:val="002325FA"/>
    <w:rsid w:val="00244212"/>
    <w:rsid w:val="00254FD6"/>
    <w:rsid w:val="00256C9F"/>
    <w:rsid w:val="002666B4"/>
    <w:rsid w:val="00270F82"/>
    <w:rsid w:val="00271BCD"/>
    <w:rsid w:val="00290A25"/>
    <w:rsid w:val="002A19D4"/>
    <w:rsid w:val="002B5854"/>
    <w:rsid w:val="002C4D96"/>
    <w:rsid w:val="002C7987"/>
    <w:rsid w:val="002D562A"/>
    <w:rsid w:val="002D75C9"/>
    <w:rsid w:val="002F0809"/>
    <w:rsid w:val="0030273F"/>
    <w:rsid w:val="00306B4C"/>
    <w:rsid w:val="00341D3D"/>
    <w:rsid w:val="00351A95"/>
    <w:rsid w:val="00351AEA"/>
    <w:rsid w:val="003526A5"/>
    <w:rsid w:val="0035739F"/>
    <w:rsid w:val="003948DC"/>
    <w:rsid w:val="00397179"/>
    <w:rsid w:val="003979F4"/>
    <w:rsid w:val="003A34A2"/>
    <w:rsid w:val="003C3F9A"/>
    <w:rsid w:val="00402288"/>
    <w:rsid w:val="004118B6"/>
    <w:rsid w:val="00482867"/>
    <w:rsid w:val="0048776D"/>
    <w:rsid w:val="004A3DAA"/>
    <w:rsid w:val="004C2AD4"/>
    <w:rsid w:val="004D3775"/>
    <w:rsid w:val="004D46AB"/>
    <w:rsid w:val="004D60E8"/>
    <w:rsid w:val="005112E1"/>
    <w:rsid w:val="0052307B"/>
    <w:rsid w:val="00527707"/>
    <w:rsid w:val="00536B1F"/>
    <w:rsid w:val="00577C4D"/>
    <w:rsid w:val="00587D40"/>
    <w:rsid w:val="00594D7E"/>
    <w:rsid w:val="00595EEB"/>
    <w:rsid w:val="00597215"/>
    <w:rsid w:val="005B29A7"/>
    <w:rsid w:val="005C2270"/>
    <w:rsid w:val="005C31DB"/>
    <w:rsid w:val="00601792"/>
    <w:rsid w:val="00630F10"/>
    <w:rsid w:val="00633449"/>
    <w:rsid w:val="00640CC3"/>
    <w:rsid w:val="00642E52"/>
    <w:rsid w:val="00663881"/>
    <w:rsid w:val="00675685"/>
    <w:rsid w:val="006807C5"/>
    <w:rsid w:val="006C3E01"/>
    <w:rsid w:val="006C64E5"/>
    <w:rsid w:val="006D162A"/>
    <w:rsid w:val="006E3F8E"/>
    <w:rsid w:val="006F0DDE"/>
    <w:rsid w:val="006F1EDE"/>
    <w:rsid w:val="00700FEC"/>
    <w:rsid w:val="007029CA"/>
    <w:rsid w:val="00720DA0"/>
    <w:rsid w:val="00720DCD"/>
    <w:rsid w:val="00722340"/>
    <w:rsid w:val="00783F34"/>
    <w:rsid w:val="007A0463"/>
    <w:rsid w:val="007A565A"/>
    <w:rsid w:val="007A5AD0"/>
    <w:rsid w:val="007B06EC"/>
    <w:rsid w:val="007B287A"/>
    <w:rsid w:val="007C1189"/>
    <w:rsid w:val="007C5516"/>
    <w:rsid w:val="007D5C4A"/>
    <w:rsid w:val="007E77F9"/>
    <w:rsid w:val="00812F3B"/>
    <w:rsid w:val="008271E0"/>
    <w:rsid w:val="00850136"/>
    <w:rsid w:val="00850CA0"/>
    <w:rsid w:val="00866579"/>
    <w:rsid w:val="0087005E"/>
    <w:rsid w:val="00883B4C"/>
    <w:rsid w:val="00886EF0"/>
    <w:rsid w:val="008A448A"/>
    <w:rsid w:val="008B0F71"/>
    <w:rsid w:val="008B1802"/>
    <w:rsid w:val="008F1F12"/>
    <w:rsid w:val="00903AB5"/>
    <w:rsid w:val="0093015B"/>
    <w:rsid w:val="0093666C"/>
    <w:rsid w:val="00936CA7"/>
    <w:rsid w:val="009548CE"/>
    <w:rsid w:val="009608CA"/>
    <w:rsid w:val="00987295"/>
    <w:rsid w:val="009A602E"/>
    <w:rsid w:val="009B0496"/>
    <w:rsid w:val="009C137A"/>
    <w:rsid w:val="009C1DD3"/>
    <w:rsid w:val="009D1D17"/>
    <w:rsid w:val="009D6FC3"/>
    <w:rsid w:val="009E2995"/>
    <w:rsid w:val="00A013BA"/>
    <w:rsid w:val="00A05371"/>
    <w:rsid w:val="00A2516E"/>
    <w:rsid w:val="00A40716"/>
    <w:rsid w:val="00A574E8"/>
    <w:rsid w:val="00A64E71"/>
    <w:rsid w:val="00A66BF4"/>
    <w:rsid w:val="00A74C90"/>
    <w:rsid w:val="00A85B95"/>
    <w:rsid w:val="00A861CD"/>
    <w:rsid w:val="00A91F15"/>
    <w:rsid w:val="00AA7222"/>
    <w:rsid w:val="00AA762D"/>
    <w:rsid w:val="00AC2DEC"/>
    <w:rsid w:val="00AE0D5F"/>
    <w:rsid w:val="00B0276A"/>
    <w:rsid w:val="00B0620A"/>
    <w:rsid w:val="00B16361"/>
    <w:rsid w:val="00B2394B"/>
    <w:rsid w:val="00B25DB3"/>
    <w:rsid w:val="00B527F8"/>
    <w:rsid w:val="00B9140F"/>
    <w:rsid w:val="00B97178"/>
    <w:rsid w:val="00BA0543"/>
    <w:rsid w:val="00BA4938"/>
    <w:rsid w:val="00BB1088"/>
    <w:rsid w:val="00BD5FBF"/>
    <w:rsid w:val="00C37E2C"/>
    <w:rsid w:val="00C5484A"/>
    <w:rsid w:val="00C6007A"/>
    <w:rsid w:val="00C6135A"/>
    <w:rsid w:val="00C721CF"/>
    <w:rsid w:val="00C768F1"/>
    <w:rsid w:val="00C836E2"/>
    <w:rsid w:val="00C86602"/>
    <w:rsid w:val="00C8781A"/>
    <w:rsid w:val="00C9549D"/>
    <w:rsid w:val="00CA1B3B"/>
    <w:rsid w:val="00CA7986"/>
    <w:rsid w:val="00CB1D5C"/>
    <w:rsid w:val="00CB3B64"/>
    <w:rsid w:val="00CB500A"/>
    <w:rsid w:val="00CC42EE"/>
    <w:rsid w:val="00CC44F5"/>
    <w:rsid w:val="00CD20C8"/>
    <w:rsid w:val="00CD4E5C"/>
    <w:rsid w:val="00CE2869"/>
    <w:rsid w:val="00CE75C9"/>
    <w:rsid w:val="00CF12EC"/>
    <w:rsid w:val="00CF2A12"/>
    <w:rsid w:val="00D03506"/>
    <w:rsid w:val="00D333EB"/>
    <w:rsid w:val="00D41E20"/>
    <w:rsid w:val="00D56D51"/>
    <w:rsid w:val="00D56E08"/>
    <w:rsid w:val="00D61ADC"/>
    <w:rsid w:val="00D86E92"/>
    <w:rsid w:val="00D94494"/>
    <w:rsid w:val="00DA0322"/>
    <w:rsid w:val="00DC1C11"/>
    <w:rsid w:val="00DC222E"/>
    <w:rsid w:val="00DC224C"/>
    <w:rsid w:val="00DE1426"/>
    <w:rsid w:val="00DF0869"/>
    <w:rsid w:val="00DF4866"/>
    <w:rsid w:val="00E10297"/>
    <w:rsid w:val="00E13B1E"/>
    <w:rsid w:val="00E26C36"/>
    <w:rsid w:val="00E35221"/>
    <w:rsid w:val="00E37A82"/>
    <w:rsid w:val="00E416F9"/>
    <w:rsid w:val="00E45714"/>
    <w:rsid w:val="00E51761"/>
    <w:rsid w:val="00E5700A"/>
    <w:rsid w:val="00E60932"/>
    <w:rsid w:val="00E76E9F"/>
    <w:rsid w:val="00E867C3"/>
    <w:rsid w:val="00E87318"/>
    <w:rsid w:val="00E907DE"/>
    <w:rsid w:val="00EB2CA8"/>
    <w:rsid w:val="00EC6636"/>
    <w:rsid w:val="00ED31BC"/>
    <w:rsid w:val="00ED36D3"/>
    <w:rsid w:val="00EF14A1"/>
    <w:rsid w:val="00EF2BB5"/>
    <w:rsid w:val="00EF57BB"/>
    <w:rsid w:val="00F1772B"/>
    <w:rsid w:val="00F26149"/>
    <w:rsid w:val="00F27963"/>
    <w:rsid w:val="00F46BA1"/>
    <w:rsid w:val="00F51161"/>
    <w:rsid w:val="00F52182"/>
    <w:rsid w:val="00F529FA"/>
    <w:rsid w:val="00F56318"/>
    <w:rsid w:val="00F95525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bout/governance/regulations-policies/policies/inclusion-respectful-behaviou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0273F"/>
    <w:rsid w:val="00351A95"/>
    <w:rsid w:val="003F567D"/>
    <w:rsid w:val="0048776D"/>
    <w:rsid w:val="004C2AD4"/>
    <w:rsid w:val="00536B1F"/>
    <w:rsid w:val="00595EEB"/>
    <w:rsid w:val="005A1AD7"/>
    <w:rsid w:val="00601792"/>
    <w:rsid w:val="006807C5"/>
    <w:rsid w:val="006F0DDE"/>
    <w:rsid w:val="007029CA"/>
    <w:rsid w:val="00727B4D"/>
    <w:rsid w:val="00783F34"/>
    <w:rsid w:val="007D5140"/>
    <w:rsid w:val="007D5C4A"/>
    <w:rsid w:val="0083084C"/>
    <w:rsid w:val="0093015B"/>
    <w:rsid w:val="00936CA7"/>
    <w:rsid w:val="009548CE"/>
    <w:rsid w:val="00961673"/>
    <w:rsid w:val="00AA5499"/>
    <w:rsid w:val="00B76E0F"/>
    <w:rsid w:val="00C04435"/>
    <w:rsid w:val="00C6007A"/>
    <w:rsid w:val="00C6135A"/>
    <w:rsid w:val="00CB500A"/>
    <w:rsid w:val="00D1789B"/>
    <w:rsid w:val="00D5511C"/>
    <w:rsid w:val="00DC222E"/>
    <w:rsid w:val="00E26C36"/>
    <w:rsid w:val="00E37A82"/>
    <w:rsid w:val="00E51761"/>
    <w:rsid w:val="00ED31BC"/>
    <w:rsid w:val="00F27963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Rachel Muir</cp:lastModifiedBy>
  <cp:revision>3</cp:revision>
  <dcterms:created xsi:type="dcterms:W3CDTF">2025-06-13T09:53:00Z</dcterms:created>
  <dcterms:modified xsi:type="dcterms:W3CDTF">2025-06-18T10:18:00Z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